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27" w:rsidRPr="003C6BD9" w:rsidRDefault="00EB3D27" w:rsidP="00EB3D27">
      <w:pPr>
        <w:pStyle w:val="a3"/>
        <w:jc w:val="center"/>
        <w:rPr>
          <w:b/>
          <w:bCs/>
        </w:rPr>
      </w:pPr>
      <w:bookmarkStart w:id="0" w:name="_GoBack"/>
      <w:r w:rsidRPr="00655873">
        <w:rPr>
          <w:b/>
          <w:bCs/>
        </w:rPr>
        <w:t>«Результаты проверки в сфере организации питания воспитанников и учащихся образовательных организаций, расположенных на территории Киржачского района»</w:t>
      </w:r>
    </w:p>
    <w:bookmarkEnd w:id="0"/>
    <w:p w:rsidR="00EB3D27" w:rsidRPr="003C6BD9" w:rsidRDefault="00EB3D27" w:rsidP="00EB3D27">
      <w:pPr>
        <w:pStyle w:val="a3"/>
        <w:jc w:val="center"/>
        <w:rPr>
          <w:b/>
          <w:bCs/>
        </w:rPr>
      </w:pPr>
      <w:r w:rsidRPr="003C6BD9">
        <w:rPr>
          <w:b/>
          <w:bCs/>
        </w:rPr>
        <w:t xml:space="preserve">     </w:t>
      </w:r>
    </w:p>
    <w:p w:rsidR="00EB3D27" w:rsidRDefault="00EB3D27" w:rsidP="00EB3D27">
      <w:pPr>
        <w:ind w:firstLine="708"/>
        <w:jc w:val="both"/>
      </w:pPr>
      <w:r w:rsidRPr="003C6BD9">
        <w:rPr>
          <w:bCs/>
        </w:rPr>
        <w:tab/>
      </w:r>
      <w:r>
        <w:t xml:space="preserve">Прокуратурой Киржачского района проведена проверка исполнения законодательства при организации питания воспитанников и учащихся                  в муниципальных образовательных организациях.  </w:t>
      </w:r>
    </w:p>
    <w:p w:rsidR="00EB3D27" w:rsidRDefault="00EB3D27" w:rsidP="00EB3D27">
      <w:pPr>
        <w:ind w:firstLine="708"/>
        <w:jc w:val="both"/>
      </w:pPr>
      <w:r>
        <w:t>В ходе проверки установлено, что организацию питания                             в образовательных учреждениях Киржачского района осуществляет                  ООО «Институт питания».</w:t>
      </w:r>
    </w:p>
    <w:p w:rsidR="00EB3D27" w:rsidRDefault="00EB3D27" w:rsidP="00EB3D27">
      <w:pPr>
        <w:ind w:firstLine="708"/>
        <w:jc w:val="both"/>
      </w:pPr>
      <w:r>
        <w:t>В ходе проверки в деятельности ООО «Институт питания» выявлены следующие нарушения:</w:t>
      </w:r>
    </w:p>
    <w:p w:rsidR="00EB3D27" w:rsidRDefault="00EB3D27" w:rsidP="00EB3D27">
      <w:pPr>
        <w:ind w:firstLine="708"/>
        <w:jc w:val="both"/>
      </w:pPr>
      <w:r>
        <w:t>- изготовление продукции не производиться в соответствии                             с технологической картой, а именно по рецептуре технологической карты                 № 000013090 в состав мясного сырья блюда «Ежики в томатно-сметанном соусе» входят говядина б/к и свинина б/к, фактически в состав мясного сырья блюда «Ежики в томатно-сметанном соусе» входят только свинина б/к,                что подтверждается меню-требованием на выдачу продуктов питания                     в нарушение п. 2.8. СанПиН 2.3/2.4.3590-20 «Санитарно-эпидемиологические требования к организации общественного питания населения»;</w:t>
      </w:r>
    </w:p>
    <w:p w:rsidR="00EB3D27" w:rsidRDefault="00EB3D27" w:rsidP="00EB3D27">
      <w:pPr>
        <w:ind w:firstLine="708"/>
        <w:jc w:val="both"/>
      </w:pPr>
      <w:r>
        <w:t>- суточные пробы не хранятся не менее 48 часов, а именно 21.04.2022                   в 9 часов 45 минут отсутствовали суточные пробы обеда от 19.04.2022                    в нарушение п. 8.1.10. СанПиН 2.3/2.4.3590-20 «Санитарно-эпидемиологические требования к организации общественного питания населения».</w:t>
      </w:r>
    </w:p>
    <w:p w:rsidR="00EB3D27" w:rsidRDefault="00EB3D27" w:rsidP="00EB3D27">
      <w:pPr>
        <w:ind w:firstLine="708"/>
        <w:jc w:val="both"/>
      </w:pPr>
      <w:r>
        <w:t xml:space="preserve">По фактам выявленных нарушений прокуратурой района 11.05.2022 директору организации внесено представление об устранении </w:t>
      </w:r>
      <w:proofErr w:type="gramStart"/>
      <w:r>
        <w:t xml:space="preserve">нарушений,   </w:t>
      </w:r>
      <w:proofErr w:type="gramEnd"/>
      <w:r>
        <w:t xml:space="preserve">           а также в отношении ответственного должностного лица возбуждено дело об административном производстве предусмотренном ст. 6.6 КоАП РФ.</w:t>
      </w:r>
    </w:p>
    <w:p w:rsidR="00EB3D27" w:rsidRDefault="00EB3D27" w:rsidP="00EB3D27">
      <w:pPr>
        <w:ind w:firstLine="708"/>
        <w:jc w:val="both"/>
      </w:pPr>
      <w:r>
        <w:t>Меры прокурорского реагирования находятся на рассмотрении.</w:t>
      </w:r>
    </w:p>
    <w:p w:rsidR="00EB3D27" w:rsidRDefault="00EB3D27" w:rsidP="00EB3D27">
      <w:pPr>
        <w:ind w:firstLine="708"/>
        <w:jc w:val="center"/>
      </w:pPr>
    </w:p>
    <w:p w:rsidR="00EB3D27" w:rsidRDefault="00EB3D27" w:rsidP="00EB3D2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Прокуратура Киржачского района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0"/>
    <w:rsid w:val="00085FE9"/>
    <w:rsid w:val="001B1D22"/>
    <w:rsid w:val="003352FA"/>
    <w:rsid w:val="005D282D"/>
    <w:rsid w:val="0068056C"/>
    <w:rsid w:val="006C0B77"/>
    <w:rsid w:val="00800598"/>
    <w:rsid w:val="008242FF"/>
    <w:rsid w:val="008414B0"/>
    <w:rsid w:val="00870751"/>
    <w:rsid w:val="00922C48"/>
    <w:rsid w:val="009C5DD8"/>
    <w:rsid w:val="00B13274"/>
    <w:rsid w:val="00B81FF0"/>
    <w:rsid w:val="00B915B7"/>
    <w:rsid w:val="00BD4B43"/>
    <w:rsid w:val="00DF109A"/>
    <w:rsid w:val="00E9109B"/>
    <w:rsid w:val="00EA59DF"/>
    <w:rsid w:val="00EB3D27"/>
    <w:rsid w:val="00EE4070"/>
    <w:rsid w:val="00EF082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B74C-2393-47B0-8618-176849C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0823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085FE9"/>
    <w:pPr>
      <w:ind w:left="5245"/>
      <w:jc w:val="both"/>
    </w:pPr>
    <w:rPr>
      <w:kern w:val="0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085F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22">
    <w:name w:val="Font Style22"/>
    <w:rsid w:val="00085FE9"/>
    <w:rPr>
      <w:rFonts w:ascii="Times New Roman" w:hAnsi="Times New Roman" w:cs="Times New Roman" w:hint="default"/>
      <w:sz w:val="28"/>
    </w:rPr>
  </w:style>
  <w:style w:type="paragraph" w:styleId="a7">
    <w:name w:val="Normal (Web)"/>
    <w:basedOn w:val="a"/>
    <w:uiPriority w:val="99"/>
    <w:unhideWhenUsed/>
    <w:rsid w:val="0068056C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8">
    <w:name w:val="No Spacing"/>
    <w:qFormat/>
    <w:rsid w:val="0068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2022-05-18T07:45:00Z</dcterms:created>
  <dcterms:modified xsi:type="dcterms:W3CDTF">2022-05-18T10:29:00Z</dcterms:modified>
</cp:coreProperties>
</file>